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17" w:rsidRPr="00AD3317" w:rsidRDefault="00AD3317" w:rsidP="00AD3317">
      <w:pPr>
        <w:spacing w:line="238" w:lineRule="atLeast"/>
        <w:jc w:val="center"/>
        <w:rPr>
          <w:rFonts w:ascii="Cambria" w:eastAsia="Times New Roman" w:hAnsi="Cambria" w:cs="Times New Roman"/>
          <w:color w:val="000000"/>
          <w:sz w:val="36"/>
          <w:szCs w:val="36"/>
          <w:lang w:val="bs-Latn-BA" w:eastAsia="en-US"/>
        </w:rPr>
      </w:pPr>
      <w:r>
        <w:rPr>
          <w:rFonts w:ascii="Cambria" w:eastAsia="Times New Roman" w:hAnsi="Cambria" w:cs="Times New Roman"/>
          <w:color w:val="000000"/>
          <w:sz w:val="36"/>
          <w:szCs w:val="36"/>
          <w:lang w:val="sr-Latn-BA" w:eastAsia="en-US"/>
        </w:rPr>
        <w:t xml:space="preserve">OSNOVNI </w:t>
      </w:r>
      <w:r w:rsidRPr="00AD3317">
        <w:rPr>
          <w:rFonts w:ascii="Cambria" w:eastAsia="Times New Roman" w:hAnsi="Cambria" w:cs="Times New Roman"/>
          <w:color w:val="000000"/>
          <w:sz w:val="36"/>
          <w:szCs w:val="36"/>
          <w:lang w:val="sr-Cyrl-BA" w:eastAsia="en-US"/>
        </w:rPr>
        <w:t>U</w:t>
      </w:r>
      <w:r w:rsidR="00A44266">
        <w:rPr>
          <w:rFonts w:ascii="Cambria" w:eastAsia="Times New Roman" w:hAnsi="Cambria" w:cs="Times New Roman"/>
          <w:color w:val="000000"/>
          <w:sz w:val="36"/>
          <w:szCs w:val="36"/>
          <w:lang w:val="bs-Latn-BA" w:eastAsia="en-US"/>
        </w:rPr>
        <w:t xml:space="preserve">VJETI </w:t>
      </w:r>
      <w:r>
        <w:rPr>
          <w:rFonts w:ascii="Cambria" w:eastAsia="Times New Roman" w:hAnsi="Cambria" w:cs="Times New Roman"/>
          <w:color w:val="000000"/>
          <w:sz w:val="36"/>
          <w:szCs w:val="36"/>
          <w:lang w:val="bs-Latn-BA" w:eastAsia="en-US"/>
        </w:rPr>
        <w:t>I ODREDBE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 w:val="36"/>
          <w:szCs w:val="36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sz w:val="36"/>
          <w:szCs w:val="36"/>
          <w:lang w:val="sr-Cyrl-BA" w:eastAsia="en-US"/>
        </w:rPr>
        <w:t xml:space="preserve"> 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 w:val="28"/>
          <w:szCs w:val="36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sz w:val="28"/>
          <w:szCs w:val="36"/>
          <w:lang w:val="sr-Cyrl-BA" w:eastAsia="en-US"/>
        </w:rPr>
        <w:t>FORMALNI ASPEKT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Cs w:val="36"/>
          <w:lang w:val="sr-Cyrl-BA" w:eastAsia="en-US"/>
        </w:rPr>
      </w:pPr>
    </w:p>
    <w:p w:rsidR="00AD3317" w:rsidRPr="006E554F" w:rsidRDefault="006E554F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Cs w:val="36"/>
          <w:u w:val="single"/>
          <w:lang w:val="bs-Latn-BA" w:eastAsia="en-US"/>
        </w:rPr>
      </w:pPr>
      <w:r>
        <w:rPr>
          <w:rFonts w:ascii="Cambria" w:eastAsia="Times New Roman" w:hAnsi="Cambria" w:cs="Times New Roman"/>
          <w:color w:val="000000"/>
          <w:szCs w:val="36"/>
          <w:u w:val="single"/>
          <w:lang w:val="sr-Cyrl-BA" w:eastAsia="en-US"/>
        </w:rPr>
        <w:t xml:space="preserve">1. DATUMI </w:t>
      </w:r>
      <w:r>
        <w:rPr>
          <w:rFonts w:ascii="Cambria" w:eastAsia="Times New Roman" w:hAnsi="Cambria" w:cs="Times New Roman"/>
          <w:color w:val="000000"/>
          <w:szCs w:val="36"/>
          <w:u w:val="single"/>
          <w:lang w:val="bs-Latn-BA" w:eastAsia="en-US"/>
        </w:rPr>
        <w:t>PROVEDBE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 w:val="14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Jasno naznačite datume početka i završetka iskustva </w:t>
      </w:r>
      <w:r w:rsidR="00F65639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. Pored toga što će biti uključeni u Pravila o regionalnoj nagradi, ovo omogućava Timu za procjenu  da utvrdi u kojoj je fazi projekat i šta još ostaje da se uradi. Tim za procjenu će ocijeniti prijedloge projekata koji su počeli u školskim godinama </w:t>
      </w:r>
      <w:r w:rsidR="001647B9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2019/20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 xml:space="preserve"> i </w:t>
      </w:r>
      <w:r w:rsidR="001647B9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2020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/</w:t>
      </w:r>
      <w:r w:rsidR="001647B9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21 a završili prije 30. </w:t>
      </w:r>
      <w:r w:rsidR="001647B9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lipnja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 2020.</w:t>
      </w:r>
      <w:r w:rsidR="00A529CC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god.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 Ako izosta</w:t>
      </w:r>
      <w:r w:rsidR="00411ED2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vite datume iskustvo Servisnog-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U</w:t>
      </w:r>
      <w:r w:rsidR="006E554F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čenja ne može biti u </w:t>
      </w:r>
      <w:r w:rsidR="006E554F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cjelosti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i ocijenjeno.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2. INSTITUCIONALNA PODRŠKA</w:t>
      </w:r>
    </w:p>
    <w:p w:rsidR="00AD3317" w:rsidRPr="00AD3317" w:rsidRDefault="001647B9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Osnovni uvjet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je da podneseni obrazac potpiše i pečatira Uprava škole**</w:t>
      </w:r>
      <w:r w:rsidR="00AD3317" w:rsidRPr="00AD3317">
        <w:rPr>
          <w:rFonts w:ascii="Cambria" w:eastAsia="Times New Roman" w:hAnsi="Cambria" w:cs="Times New Roman"/>
          <w:color w:val="000000"/>
          <w:lang w:val="sr-Cyrl-BA" w:eastAsia="en-US"/>
        </w:rPr>
        <w:t>.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Ako ovaj zahtjev nije na odgovarajući način ispunjen, iskustvo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neće moći biti ocijenjeno.</w:t>
      </w:r>
    </w:p>
    <w:p w:rsidR="00AD3317" w:rsidRPr="00AD3317" w:rsidRDefault="00AD3317" w:rsidP="00AD3317">
      <w:pPr>
        <w:spacing w:after="160"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3. SLANjE OBRASCA</w:t>
      </w:r>
    </w:p>
    <w:p w:rsidR="00AD3317" w:rsidRPr="00AD3317" w:rsidRDefault="002119E6" w:rsidP="002119E6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SAMO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digitalni</w:t>
      </w:r>
      <w:r w:rsidR="0057695B">
        <w:rPr>
          <w:rFonts w:ascii="Cambria" w:eastAsia="Times New Roman" w:hAnsi="Cambria" w:cs="Times New Roman"/>
          <w:color w:val="000000"/>
          <w:lang w:val="sr-Latn-BA" w:eastAsia="en-US"/>
        </w:rPr>
        <w:t xml:space="preserve"> obrazac će se smatrati valjanim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, odnosno obrazac u PDF formatu dostavljen elektron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ičkim 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putem na e-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poštu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 xml:space="preserve">: </w:t>
      </w:r>
      <w:hyperlink r:id="rId8" w:history="1">
        <w:r w:rsidRPr="00B55BEC">
          <w:rPr>
            <w:rStyle w:val="Hyperlink"/>
            <w:rFonts w:ascii="Cambria" w:eastAsia="Times New Roman" w:hAnsi="Cambria" w:cs="Times New Roman"/>
            <w:lang w:val="sr-Latn-BA" w:eastAsia="en-US"/>
          </w:rPr>
          <w:t>cee.sl.award@ioskole.net</w:t>
        </w:r>
      </w:hyperlink>
      <w:r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sa naz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nakom: Prijava S-L - (na</w:t>
      </w:r>
      <w:r w:rsidR="001647B9">
        <w:rPr>
          <w:rFonts w:ascii="Cambria" w:eastAsia="Times New Roman" w:hAnsi="Cambria" w:cs="Times New Roman"/>
          <w:color w:val="000000"/>
          <w:lang w:val="sr-Latn-BA" w:eastAsia="en-US"/>
        </w:rPr>
        <w:t>z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iv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zemlje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iz koje šaljete obrazovno iskustvo)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. Uz popunjeni obrazac za prijavu preporučljivo je priložiti dokaze 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provedenim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 aktivnostima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 (u zasebnim dokumentima) koji mogu pružiti širu i jasniju sli</w:t>
      </w:r>
      <w:r w:rsidR="0057695B">
        <w:rPr>
          <w:rFonts w:ascii="Cambria" w:eastAsia="Times New Roman" w:hAnsi="Cambria" w:cs="Times New Roman"/>
          <w:color w:val="000000"/>
          <w:lang w:val="sr-Latn-BA" w:eastAsia="en-US"/>
        </w:rPr>
        <w:t>ku (promotivni materijal, letci, plakati, videozapisi, fotografije, medijske poveznice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, itd.).</w:t>
      </w:r>
      <w:r w:rsidR="00AD3317" w:rsidRPr="00AD331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sz w:val="28"/>
          <w:lang w:val="sr-Latn-BA" w:eastAsia="en-US"/>
        </w:rPr>
        <w:t>ASPEKT / DEFINICIJE PROJEKTA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Predlažemo da se popune ili razmotre ovi aspekti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: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 xml:space="preserve">4. MOTIVACIJA I </w:t>
      </w:r>
      <w:r w:rsidR="0057695B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KLJUČNI IZVRŠITELJI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U metodologiji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>, učenici</w:t>
      </w:r>
      <w:r w:rsidR="00F65639">
        <w:rPr>
          <w:rFonts w:ascii="Cambria" w:eastAsia="Times New Roman" w:hAnsi="Cambria" w:cs="Times New Roman"/>
          <w:color w:val="000000"/>
          <w:lang w:val="bs-Latn-BA" w:eastAsia="en-US"/>
        </w:rPr>
        <w:t>/e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se ne smatraju korisnicima već </w:t>
      </w:r>
      <w:r w:rsidR="00F65639">
        <w:rPr>
          <w:rFonts w:ascii="Cambria" w:eastAsia="Times New Roman" w:hAnsi="Cambria" w:cs="Times New Roman"/>
          <w:color w:val="000000"/>
          <w:lang w:val="bs-Latn-BA" w:eastAsia="en-US"/>
        </w:rPr>
        <w:t xml:space="preserve">ključnim 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>aktivnim izvršiocima aktivnosti koja ima svoje korisnike u zajednici.</w:t>
      </w:r>
    </w:p>
    <w:p w:rsidR="00AD3317" w:rsidRPr="00AD3317" w:rsidRDefault="0057695B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S</w:t>
      </w:r>
      <w:r>
        <w:rPr>
          <w:rFonts w:ascii="Cambria" w:eastAsia="Times New Roman" w:hAnsi="Cambria" w:cs="Times New Roman"/>
          <w:color w:val="000000"/>
          <w:lang w:val="bs-Latn-BA" w:eastAsia="en-US"/>
        </w:rPr>
        <w:t>udjelovanj</w:t>
      </w:r>
      <w:r w:rsidR="00AD3317"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e kao ljudsko pravo je suštinska praksa demokratskih društava; a ova vrsta iskustva podrazumijeva uključivanje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učenika/ca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i njihovu predanos</w:t>
      </w:r>
      <w:r w:rsidR="00AD3317"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t </w:t>
      </w:r>
      <w:r>
        <w:rPr>
          <w:rFonts w:ascii="Cambria" w:eastAsia="Times New Roman" w:hAnsi="Cambria" w:cs="Times New Roman"/>
          <w:color w:val="000000"/>
          <w:lang w:val="bs-Latn-BA" w:eastAsia="en-US"/>
        </w:rPr>
        <w:t>određenim</w:t>
      </w:r>
      <w:r w:rsidR="00AD3317"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aktivnostima k</w:t>
      </w:r>
      <w:r w:rsidR="001647B9">
        <w:rPr>
          <w:rFonts w:ascii="Cambria" w:eastAsia="Times New Roman" w:hAnsi="Cambria" w:cs="Times New Roman"/>
          <w:color w:val="000000"/>
          <w:lang w:val="sr-Cyrl-BA" w:eastAsia="en-US"/>
        </w:rPr>
        <w:t>oje imaju za cilj da transformiraj</w:t>
      </w:r>
      <w:r w:rsidR="00AD3317" w:rsidRPr="00AD3317">
        <w:rPr>
          <w:rFonts w:ascii="Cambria" w:eastAsia="Times New Roman" w:hAnsi="Cambria" w:cs="Times New Roman"/>
          <w:color w:val="000000"/>
          <w:lang w:val="sr-Cyrl-BA" w:eastAsia="en-US"/>
        </w:rPr>
        <w:t>u ili poboljšaju nešto u društvu.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U mnogim slučajevima, učenici su uključeni u iskustva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koja planiraju određene institucije, njeni </w:t>
      </w:r>
      <w:r w:rsidR="0057695B">
        <w:rPr>
          <w:rFonts w:ascii="Cambria" w:eastAsia="Times New Roman" w:hAnsi="Cambria" w:cs="Times New Roman"/>
          <w:color w:val="000000"/>
          <w:lang w:val="sr-Cyrl-BA" w:eastAsia="en-US"/>
        </w:rPr>
        <w:t>glavni organi i / ili učitelji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. Pedagoški pristup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ima za cilj da svi zajedno uvide problem, razviju, planiraju, provode i razmišljaju o akt</w:t>
      </w:r>
      <w:r w:rsidR="001647B9">
        <w:rPr>
          <w:rFonts w:ascii="Cambria" w:eastAsia="Times New Roman" w:hAnsi="Cambria" w:cs="Times New Roman"/>
          <w:color w:val="000000"/>
          <w:lang w:val="sr-Cyrl-BA" w:eastAsia="en-US"/>
        </w:rPr>
        <w:t>ivnostima, i procijene projek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t tako da se osnaži uloga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kao pokretača i vođa aktivnosti.</w:t>
      </w:r>
    </w:p>
    <w:p w:rsidR="00AD3317" w:rsidRPr="00AD3317" w:rsidRDefault="00AD3317" w:rsidP="00AD331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57695B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sr-Cyrl-BA" w:eastAsia="en-US"/>
        </w:rPr>
        <w:t>** (ili najviša razina</w:t>
      </w:r>
      <w:r w:rsidR="00AD3317" w:rsidRPr="00AD3317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sr-Cyrl-BA" w:eastAsia="en-US"/>
        </w:rPr>
        <w:t xml:space="preserve"> nevladine institucije pod čijim nadzorom ste provodili iskustvo </w:t>
      </w:r>
      <w:r w:rsidR="00F65639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sr-Cyrl-BA" w:eastAsia="en-US"/>
        </w:rPr>
        <w:t>Servisnog-Učenja</w:t>
      </w:r>
      <w:r w:rsidR="00AD3317" w:rsidRPr="00AD3317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sr-Cyrl-BA" w:eastAsia="en-US"/>
        </w:rPr>
        <w:t>)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after="160" w:line="259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5. DIJAGNOZA </w:t>
      </w:r>
      <w:r w:rsidR="00F65639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/ MAPIRANJ</w:t>
      </w: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E POTREBA</w:t>
      </w:r>
    </w:p>
    <w:p w:rsidR="00AD3317" w:rsidRPr="00AD3317" w:rsidRDefault="0057695B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Dijagnozu shvaća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>mo kao zaj</w:t>
      </w:r>
      <w:r w:rsidR="001647B9">
        <w:rPr>
          <w:rFonts w:ascii="Cambria" w:eastAsia="Times New Roman" w:hAnsi="Cambria" w:cs="Times New Roman"/>
          <w:color w:val="000000"/>
          <w:lang w:val="sr-Latn-BA" w:eastAsia="en-US"/>
        </w:rPr>
        <w:t>ednički napor da se identificira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stvarna 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žurna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potreba zajednice koju b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i obrazovna ustanova mogla da s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ervisira svojim raspoloživim ljudskim i materijalnim resursima i u kojoj mjeri određena aktivnost podrazumijeva priliku za učenje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. Važno je osigurati sudjelovanj</w:t>
      </w:r>
      <w:r w:rsidR="001647B9">
        <w:rPr>
          <w:rFonts w:ascii="Cambria" w:eastAsia="Times New Roman" w:hAnsi="Cambria" w:cs="Times New Roman"/>
          <w:color w:val="000000"/>
          <w:lang w:val="sr-Latn-BA" w:eastAsia="en-US"/>
        </w:rPr>
        <w:t>e svih aktera u procesu, posebice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onih korisnika aktivnosti. Participativna dijagnoza, u kojoj se može ,,čuti glas'' škole, zajednice i korisnika, biće korisna i za učinkovitost dijagnoze i za održivost projekta.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Ukratko, problematična obl</w:t>
      </w:r>
      <w:r w:rsidR="0057695B">
        <w:rPr>
          <w:rFonts w:ascii="Cambria" w:eastAsia="Times New Roman" w:hAnsi="Cambria" w:cs="Times New Roman"/>
          <w:color w:val="000000"/>
          <w:lang w:val="sr-Latn-BA" w:eastAsia="en-US"/>
        </w:rPr>
        <w:t>ast treba da bude dobro definirana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, važna za zajednicu, obrazovnu ustanovu, te da je mogu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provoditi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učenici.</w:t>
      </w:r>
    </w:p>
    <w:p w:rsidR="00AD3317" w:rsidRPr="00AD3317" w:rsidRDefault="00AD3317" w:rsidP="00AD3317">
      <w:pPr>
        <w:spacing w:after="160" w:line="259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6. ISKUSTVO </w:t>
      </w:r>
      <w:r w:rsidR="00F65639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S</w:t>
      </w:r>
      <w:r w:rsidR="001647B9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ERVISNOG-UČENJA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Praksa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uključuje konkretne i posvećene aktivnosti kao odgovor na stvarni problem u zajednici, čiji je cilj smanjenje, ublažavanje, rješavanje  ili doprinos rješavanju problema, a u za</w:t>
      </w:r>
      <w:r w:rsidR="0057695B">
        <w:rPr>
          <w:rFonts w:ascii="Cambria" w:eastAsia="Times New Roman" w:hAnsi="Cambria" w:cs="Times New Roman"/>
          <w:color w:val="000000"/>
          <w:lang w:val="sr-Latn-BA" w:eastAsia="en-US"/>
        </w:rPr>
        <w:t>jedničkom djelovanju sa drugim sudionicim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a iz zajednice.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U iskustvima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, usluga se ne shvata kao dobročinstvo ili milosrđe. Umjesto toga, posmatra sve učesnike kao ravnopravne, prepoznaje njihove potrebe, nepravedne situacije u kojima se neki od njih na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>laze, ljudska prava koja treb</w:t>
      </w:r>
      <w:r w:rsidR="001647B9">
        <w:rPr>
          <w:rFonts w:ascii="Cambria" w:eastAsia="Times New Roman" w:hAnsi="Cambria" w:cs="Times New Roman"/>
          <w:color w:val="000000"/>
          <w:lang w:val="sr-Latn-BA" w:eastAsia="en-US"/>
        </w:rPr>
        <w:t>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se štite i kritički razmišlja o tome. Pored toga, aktivnosti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vode i ka transformaciji društva. Učenici izvode aktivnosti sa zajednicom</w:t>
      </w:r>
      <w:r w:rsidR="00C12CED">
        <w:rPr>
          <w:rFonts w:ascii="Cambria" w:eastAsia="Times New Roman" w:hAnsi="Cambria" w:cs="Times New Roman"/>
          <w:color w:val="000000"/>
          <w:lang w:val="sr-Latn-BA" w:eastAsia="en-US"/>
        </w:rPr>
        <w:t>, a ne za zajednicu, i istodob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no uče i imaju koristi od provođenja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</w:p>
    <w:p w:rsidR="00AD3317" w:rsidRPr="00AD3317" w:rsidRDefault="00F65639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7. CILJ</w:t>
      </w:r>
      <w:r w:rsidR="00AD3317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NA </w:t>
      </w: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SKUPINA </w:t>
      </w:r>
      <w:r w:rsidR="00AD3317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I KORISNICI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„Korisnici“ ili „ciljna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skupina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 zajednici“ se obično posmatraju kao oni koji imaju koristi od konkretne aktivnosti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. Projekti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čine pomak perspektive za „ciljanu grupu u zajednici“ ili „korisnike“ aktivnosti, koji zajedno sa učenicima postaju „suizvršioci“ aktivnosti. Opis ,,korisnika''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uključuje: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- broj direktnih i indirektnih korisnika, njihov socio-ekonomski sta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tus, starosni ili školska dob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, zaposlenost;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- tip stanovništva (gradsko ili ruralno);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- osobe sa invaliditetom ili zdravstvenim problemima;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- tražioci azila, migranti, ljudi lišeni slobode, manjine, itd.  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Na ovaj 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način je moguće procijeniti prikla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dnost aktivnosti predloženih u iskustvu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Predlažemo vam da uključite detaljne informacije o kor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isnicima projekta i kako sudjelu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ju u iskustvu.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F65639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8. UMREŽAVANJ</w:t>
      </w:r>
      <w:r w:rsidR="00AD3317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E U ZAJEDNICI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obogaćuju se kada se oslanjaju na djelovanje više aktera i sinergiju više institucija, društvenih organizacija, državnih organa, 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tvrtki koje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djeluju u zajednici i koji mogu sklapat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i međusobne sporazume o radu, su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radnji, savezima ili mrežama. Te veze doprinos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e održivosti iskustva i promič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u pozitiva</w:t>
      </w:r>
      <w:r w:rsidR="001647B9">
        <w:rPr>
          <w:rFonts w:ascii="Cambria" w:eastAsia="Times New Roman" w:hAnsi="Cambria" w:cs="Times New Roman"/>
          <w:color w:val="000000"/>
          <w:lang w:val="sr-Latn-BA" w:eastAsia="en-US"/>
        </w:rPr>
        <w:t>n reciprocitet. One uključuju su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radnju sa drugim članovima zajednice koja je uglavnom usmjerena na rješavanje potreba, utvrđivanje problema i potrebnih akcija u zajednici međusektorskim radnim pristupom.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9. VEZA SA </w:t>
      </w:r>
      <w:r w:rsidR="0049270C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KURIKULUMOM</w:t>
      </w:r>
      <w:r w:rsidR="00F65639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, PREDMETIMA ILI SADRŽAJEM UČENJ</w:t>
      </w: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Projekti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imaju pedagošku namjeru da poboljšaju kvalitet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učenja i ponude aktivan odgovor na stvarne i hitne potrebe zajednice.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lastRenderedPageBreak/>
        <w:t xml:space="preserve">Od suštinskog je značaja za ove projekte da se sadržaj 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kurikuluma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primjeni u praksi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da omoguće učenicima da razviju nastavne vještine i sadržaj.</w:t>
      </w:r>
    </w:p>
    <w:p w:rsidR="00F65639" w:rsidRDefault="00F65639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Povezivanje prakse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sa formalnim učenjem omogućava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primjene znanja i vještine u stvarnom kontekstu i izgrade 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učinkovite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 i aktivne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građanske vještine za dobrobit svoje zajednice. Namjerna integracija obrazovnih iskustava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sa nastavnim sadržajem određenih područ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ja ili predmeta takođe promiče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produbljeno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razmišljanje o aktivnostima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procesu učenja.</w:t>
      </w:r>
    </w:p>
    <w:p w:rsidR="00AD3317" w:rsidRPr="00AD3317" w:rsidRDefault="001647B9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Kombiniranje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nastavnih sadržaja omogućava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progresivno grade složeniju viziju svijeta,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i time 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>omogućava im da bolje rješavaju svakodnevne probleme. Interdisciplinarnost između nastavnih područja ili oblasti omogućava multidimenzionalni način rada, jer rješava probleme iz različitih perspektiva.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10. </w:t>
      </w:r>
      <w:r w:rsidR="00F65639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CILJEVI UČENJA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Ciljevi učenja treba da budu specifični 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mjerljivi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 xml:space="preserve">. Treba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da imaju za cilj obradu nastavnih sadržaja kroz projekat, kao što su koncepti, metode, vještine i procedure, kao i vrijednosti i stavovi.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11. </w:t>
      </w:r>
      <w:r w:rsidR="00F65639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CILJEVI SERVISA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Cil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>jevi servisa takođe treba budu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specifični 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mjerljivi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, ali se odnose na servis u zajednici. Oni podrazumijevaju objašnjenje očekivanih postignuća u vezi sa smanjivanjem ili rješavanjem problema u zajednici. Oni se takođe mogu smatrati „ciljevima koje treba postići“. On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 xml:space="preserve">i bi 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istodobno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 xml:space="preserve"> treba</w:t>
      </w:r>
      <w:r w:rsidR="0049270C">
        <w:rPr>
          <w:rFonts w:ascii="Cambria" w:eastAsia="Times New Roman" w:hAnsi="Cambria" w:cs="Times New Roman"/>
          <w:color w:val="000000"/>
          <w:lang w:val="sr-Latn-BA" w:eastAsia="en-US"/>
        </w:rPr>
        <w:t>li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 xml:space="preserve"> da budu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dovoljno prilagodljivi da bi se prim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>i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jenili u različitim ok</w:t>
      </w:r>
      <w:r w:rsidR="001647B9">
        <w:rPr>
          <w:rFonts w:ascii="Cambria" w:eastAsia="Times New Roman" w:hAnsi="Cambria" w:cs="Times New Roman"/>
          <w:color w:val="000000"/>
          <w:lang w:val="sr-Latn-BA" w:eastAsia="en-US"/>
        </w:rPr>
        <w:t>olnostima koje mogu nastati tijeko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m cijelog projekta. Predlažemo da ciljeve projekta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navedete prema karakteristikama da su specifični, mjerljivi, dostižni, realni i vremenski ograničen.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1647B9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12. NAČIN EVALUACIJE </w:t>
      </w:r>
    </w:p>
    <w:p w:rsidR="00AD3317" w:rsidRPr="00AD3317" w:rsidRDefault="001647B9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Evaluacija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je proces usmjeren na razmišljanje o postignućima i učincima izvedenih radnji, kako bi se mogle vrednovati prekretnice u projektu, ispraviti greške i po potrebi promijeniti ili prilagoditi projekat. Takođe podrazumijeva utvrđivanje da li su ispunjene sve planirane faze i očekivani ciljevi.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Kroz stalni proces praćenja projekta, moguće je provjeriti periodične / završne rezultate i postignuća, i ispraviti neke stvari ili nastaviti sa planiranim tokom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</w:t>
      </w:r>
    </w:p>
    <w:p w:rsidR="00AD3317" w:rsidRPr="00AD3317" w:rsidRDefault="00B8123B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Poželjno je da proces evaluacije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uključuje sve aktere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da se izvodi na participativan i demokratski način. Važno je uzeti u obzir ne samo kvantitativne već i kvalitativne aspekte iskustva, biti spremni za nepredviđene događaje i njihove posljedice kako biste prihvatili proces kao takav, a ne samo rezultate. Procjena projekta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takođe mogu omogućiti o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brazovnoj ustanovi da utvrdi utje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caj projekta na akademske učinke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>, učešće institucija i škole.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13. PROSLAVA</w:t>
      </w:r>
    </w:p>
    <w:p w:rsidR="00AD3317" w:rsidRPr="00AD3317" w:rsidRDefault="00F65639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U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Servisnom-Učenju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proslava je vrijeme za oživljavanje i dijeljenje naših iskustava. Odavanje poštovanja učesnicima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slavlje jačaju samopouzdanje pojedinca i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skupine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povećavaju prepoznatljivost dostignuća u cjelini. Proslava nudi glavnim učesnicima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iskustva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zasluženo priznanje zajednice. Pomaže u razbijanju stereotipa i predrasuda i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većoj vidljivosti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posvećenosti i delovanja djece i mladih. Obično su proslave otvorene velikom krugu ljudi i predstavljaju mjesto u kome se dodjeljuju zahvalnice, diplome, medalje ili neka druga sredstva službenog priznanja.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14. REFLEKSIJA (</w:t>
      </w:r>
      <w:r w:rsidR="00F65639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RAZMIŠLJANJE</w:t>
      </w: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 O URAĐENOM)</w:t>
      </w:r>
    </w:p>
    <w:p w:rsidR="00AD3317" w:rsidRPr="00AD3317" w:rsidRDefault="003E3451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Razmišljanje o urađenom promič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>e učvršćivanje naučenog sadržaja, samoposmatranje (introspekciju), samosv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j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esnost i odnose u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skupini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>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Aktivnosti refleksije takođe omogućavaju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postanu svjesni svog učenja i da uvježbavaju kritičko mišljenje i građanski angažman.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se pruža mogućnost da ostvare svoja prava i utvrde odgovornosti,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lastRenderedPageBreak/>
        <w:t>jer su uključeni u pitanja koja ih se tiču i koja u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tje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ču na njihov život. Servisno-U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čenje obuhvata aktivnosti koje razvijaju i jačaju razmišljanja o opštem dobru, društvenim pitanjima, a sve u kontekstu koji omogućava izgradnju sopstvenog identiteta.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O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ve aktivnosti su suštinsko sredstvo kojim se osiguravaju povratne informacije od korisnika i aktivna uloga svih učesnika.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3E3451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15. REZULTATI I UTJE</w:t>
      </w:r>
      <w:r w:rsidR="00AD3317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CAJ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Rezultati ili učinci bilo kog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treba da budu mjerljivi kako bi pokazali promje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nu u poređenju sa početnim uvjet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ima učenja i problema koji se rješava, pos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tizanje očekivanih ciljeva, utjec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aj na akademska postignuća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kvalitet života u zajednici. Ove transformacije mogu se regist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rir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ati i kroz svjedo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džbu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učesnika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korisnika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Pre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poručljivo je da se procjena utje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caja vrši na osnovu navedenih ciljeva učenja i servisa i posebnih kvalitativnih i kvantitativnih pokazatelja, a ne samo opšteg pregleda.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Kroz stalni proces praćenja projekta, moguće je provjeriti periodične /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 završne rezultate i postignuća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ispraviti neke stvari ili nastaviti sa planiranim t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ijekom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Ovo uključuje učenje, aktivnosti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 servisa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iskustvo u cjelini. Čineći to, možemo dati prikaz opsega u kome su izvedene radnje pomogle preobličavanju stvarnosti zajednice.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16. REGISTRACIJA, SISTEMATIZACIJA I KOMUNIKACIJA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Sistematizacija je zbirka priča, anegdota, osjećanja i podataka, utvrđivanje karakteristika obavljenih aktivnosti, prednosti i slabosti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To je takođe sredstvo za izgradnju kolektivnog znanja, jer je usmjereno na dobijanje konačnog proizvoda koji sažima cjelokupno iskustvo. Sistematski z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apis omogućava čuvanje „povijesti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“ projekta i njegovo širenje među različitim članovima zajednice, drugim institucijama, itd. Koliko pažljivo i učinkovito provodimo sistematizaciju i komunikaciju (u smislu sadržaja i oblika: ortografija, sintaksa, semantika 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itd.) toliko ćemo veći imati utjecaj na konačnu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kvalitet</w:t>
      </w:r>
      <w:r w:rsidR="003E3451">
        <w:rPr>
          <w:rFonts w:ascii="Cambria" w:eastAsia="Times New Roman" w:hAnsi="Cambria" w:cs="Times New Roman"/>
          <w:color w:val="000000"/>
          <w:lang w:val="sr-Latn-BA" w:eastAsia="en-US"/>
        </w:rPr>
        <w:t>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prezentacije projekta. Kada iskustvo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nije dobro opisano ili objašnjeno to ne dozvoljava procjeniteljima da ga vide kao dobrog.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libri" w:eastAsia="Calibri" w:hAnsi="Calibri" w:cs="Times New Roman"/>
          <w:b/>
          <w:lang w:val="sr-Cyrl-BA" w:eastAsia="en-US"/>
        </w:rPr>
      </w:pPr>
      <w:r w:rsidRPr="00AD3317">
        <w:rPr>
          <w:rFonts w:ascii="Cambria" w:eastAsia="Times New Roman" w:hAnsi="Cambria" w:cs="Times New Roman"/>
          <w:b/>
          <w:color w:val="000000"/>
          <w:lang w:val="sr-Latn-BA" w:eastAsia="en-US"/>
        </w:rPr>
        <w:t xml:space="preserve">Prijedlog: Popunite obrazac zajedno sa učenicima i drugim uključenim </w:t>
      </w:r>
      <w:r w:rsidR="00BF7749">
        <w:rPr>
          <w:rFonts w:ascii="Cambria" w:eastAsia="Times New Roman" w:hAnsi="Cambria" w:cs="Times New Roman"/>
          <w:b/>
          <w:color w:val="000000"/>
          <w:lang w:val="sr-Latn-BA" w:eastAsia="en-US"/>
        </w:rPr>
        <w:t>djelatnicim</w:t>
      </w:r>
      <w:bookmarkStart w:id="0" w:name="_GoBack"/>
      <w:bookmarkEnd w:id="0"/>
      <w:r w:rsidRPr="00AD3317">
        <w:rPr>
          <w:rFonts w:ascii="Cambria" w:eastAsia="Times New Roman" w:hAnsi="Cambria" w:cs="Times New Roman"/>
          <w:b/>
          <w:color w:val="000000"/>
          <w:lang w:val="sr-Latn-BA" w:eastAsia="en-US"/>
        </w:rPr>
        <w:t>a.</w:t>
      </w:r>
    </w:p>
    <w:p w:rsidR="00423F4A" w:rsidRPr="00AD3317" w:rsidRDefault="00423F4A" w:rsidP="00AD3317"/>
    <w:sectPr w:rsidR="00423F4A" w:rsidRPr="00AD3317" w:rsidSect="00F65639">
      <w:headerReference w:type="default" r:id="rId9"/>
      <w:footerReference w:type="default" r:id="rId10"/>
      <w:pgSz w:w="12240" w:h="15840"/>
      <w:pgMar w:top="720" w:right="720" w:bottom="720" w:left="720" w:header="17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A7" w:rsidRDefault="00C30EA7" w:rsidP="00F231FC">
      <w:pPr>
        <w:spacing w:line="240" w:lineRule="auto"/>
      </w:pPr>
      <w:r>
        <w:separator/>
      </w:r>
    </w:p>
  </w:endnote>
  <w:endnote w:type="continuationSeparator" w:id="0">
    <w:p w:rsidR="00C30EA7" w:rsidRDefault="00C30EA7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39" w:rsidRDefault="00F65639" w:rsidP="00AA7C3B">
    <w:pPr>
      <w:pStyle w:val="Footer"/>
      <w:jc w:val="center"/>
      <w:rPr>
        <w:color w:val="008A3E"/>
      </w:rPr>
    </w:pPr>
  </w:p>
  <w:p w:rsidR="006F066A" w:rsidRPr="00AA7C3B" w:rsidRDefault="006F066A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6F066A" w:rsidRDefault="006F066A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en-GB" w:eastAsia="en-GB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en-GB" w:eastAsia="en-GB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en-GB" w:eastAsia="en-GB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A7" w:rsidRDefault="00C30EA7" w:rsidP="00F231FC">
      <w:pPr>
        <w:spacing w:line="240" w:lineRule="auto"/>
      </w:pPr>
      <w:r>
        <w:separator/>
      </w:r>
    </w:p>
  </w:footnote>
  <w:footnote w:type="continuationSeparator" w:id="0">
    <w:p w:rsidR="00C30EA7" w:rsidRDefault="00C30EA7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A" w:rsidRDefault="006F066A">
    <w:pPr>
      <w:pStyle w:val="Header"/>
    </w:pPr>
    <w:r>
      <w:rPr>
        <w:noProof/>
        <w:lang w:val="en-GB" w:eastAsia="en-GB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639" w:rsidRDefault="00F65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27A92"/>
    <w:rsid w:val="00045CF5"/>
    <w:rsid w:val="0004730F"/>
    <w:rsid w:val="00047BB4"/>
    <w:rsid w:val="000B21C2"/>
    <w:rsid w:val="001423DC"/>
    <w:rsid w:val="001443AF"/>
    <w:rsid w:val="00155715"/>
    <w:rsid w:val="001647B9"/>
    <w:rsid w:val="00167666"/>
    <w:rsid w:val="00191DC6"/>
    <w:rsid w:val="00194848"/>
    <w:rsid w:val="001A0C66"/>
    <w:rsid w:val="001D6C34"/>
    <w:rsid w:val="002119E6"/>
    <w:rsid w:val="00225E0B"/>
    <w:rsid w:val="002541CB"/>
    <w:rsid w:val="002864F2"/>
    <w:rsid w:val="00296F7F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E030C"/>
    <w:rsid w:val="003E3451"/>
    <w:rsid w:val="00411ED2"/>
    <w:rsid w:val="00422B15"/>
    <w:rsid w:val="00423F4A"/>
    <w:rsid w:val="00441EAF"/>
    <w:rsid w:val="00482187"/>
    <w:rsid w:val="004859A9"/>
    <w:rsid w:val="0048755E"/>
    <w:rsid w:val="0049270C"/>
    <w:rsid w:val="004A7754"/>
    <w:rsid w:val="004E3DC3"/>
    <w:rsid w:val="004E53F2"/>
    <w:rsid w:val="00564680"/>
    <w:rsid w:val="0057695B"/>
    <w:rsid w:val="005B10A2"/>
    <w:rsid w:val="005E4A46"/>
    <w:rsid w:val="005F1944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E554F"/>
    <w:rsid w:val="006E68C5"/>
    <w:rsid w:val="006F066A"/>
    <w:rsid w:val="006F1F05"/>
    <w:rsid w:val="00714201"/>
    <w:rsid w:val="00750765"/>
    <w:rsid w:val="007660D8"/>
    <w:rsid w:val="00782F50"/>
    <w:rsid w:val="007A7EA2"/>
    <w:rsid w:val="00801ACE"/>
    <w:rsid w:val="00890A99"/>
    <w:rsid w:val="008B136E"/>
    <w:rsid w:val="008B79AF"/>
    <w:rsid w:val="008C6D37"/>
    <w:rsid w:val="00964A42"/>
    <w:rsid w:val="009E64EA"/>
    <w:rsid w:val="00A3120B"/>
    <w:rsid w:val="00A44266"/>
    <w:rsid w:val="00A529CC"/>
    <w:rsid w:val="00A83608"/>
    <w:rsid w:val="00A9757E"/>
    <w:rsid w:val="00AA0C07"/>
    <w:rsid w:val="00AA5CED"/>
    <w:rsid w:val="00AA7C3B"/>
    <w:rsid w:val="00AD2CF7"/>
    <w:rsid w:val="00AD3317"/>
    <w:rsid w:val="00AD511A"/>
    <w:rsid w:val="00B24B39"/>
    <w:rsid w:val="00B8123B"/>
    <w:rsid w:val="00B92071"/>
    <w:rsid w:val="00BC6130"/>
    <w:rsid w:val="00BE4B90"/>
    <w:rsid w:val="00BF7749"/>
    <w:rsid w:val="00C12CED"/>
    <w:rsid w:val="00C24A94"/>
    <w:rsid w:val="00C30EA7"/>
    <w:rsid w:val="00C431B1"/>
    <w:rsid w:val="00C4484F"/>
    <w:rsid w:val="00C76BD3"/>
    <w:rsid w:val="00CB7A93"/>
    <w:rsid w:val="00CF19C7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65639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B334F-2D8C-45B1-AEE0-3496B3B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FCF4-40E2-4DE6-98E3-74D531B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Ured.miocbih</cp:lastModifiedBy>
  <cp:revision>2</cp:revision>
  <cp:lastPrinted>2020-04-28T12:38:00Z</cp:lastPrinted>
  <dcterms:created xsi:type="dcterms:W3CDTF">2021-05-08T13:13:00Z</dcterms:created>
  <dcterms:modified xsi:type="dcterms:W3CDTF">2021-05-08T13:13:00Z</dcterms:modified>
</cp:coreProperties>
</file>